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56D" w:rsidRPr="00A923B0" w:rsidRDefault="00A5756D" w:rsidP="00A02209">
      <w:pPr>
        <w:rPr>
          <w:color w:val="FF0000"/>
        </w:rPr>
      </w:pPr>
      <w:r w:rsidRPr="00A923B0">
        <w:rPr>
          <w:color w:val="FF0000"/>
        </w:rPr>
        <w:t>Nr sprawy: ZP/PN/201</w:t>
      </w:r>
      <w:r>
        <w:rPr>
          <w:color w:val="FF0000"/>
        </w:rPr>
        <w:t>9</w:t>
      </w:r>
      <w:r w:rsidRPr="00A923B0">
        <w:rPr>
          <w:color w:val="FF0000"/>
        </w:rPr>
        <w:t>/</w:t>
      </w:r>
      <w:r>
        <w:rPr>
          <w:color w:val="FF0000"/>
        </w:rPr>
        <w:t xml:space="preserve">49  </w:t>
      </w:r>
      <w:r w:rsidRPr="00A923B0">
        <w:rPr>
          <w:color w:val="FF0000"/>
        </w:rPr>
        <w:t xml:space="preserve">  - obsługa prawna</w:t>
      </w:r>
      <w:r>
        <w:rPr>
          <w:color w:val="FF0000"/>
        </w:rPr>
        <w:t xml:space="preserve"> </w:t>
      </w:r>
      <w:bookmarkStart w:id="0" w:name="_GoBack"/>
      <w:bookmarkEnd w:id="0"/>
    </w:p>
    <w:p w:rsidR="00A5756D" w:rsidRDefault="00A5756D" w:rsidP="00A02209">
      <w:pPr>
        <w:jc w:val="right"/>
      </w:pPr>
      <w:r>
        <w:t>Załącznik Nr 5 do SIWZ</w:t>
      </w:r>
    </w:p>
    <w:p w:rsidR="00A5756D" w:rsidRDefault="00A5756D" w:rsidP="00A02209">
      <w:pPr>
        <w:jc w:val="right"/>
      </w:pPr>
    </w:p>
    <w:p w:rsidR="00A5756D" w:rsidRPr="005B0D07" w:rsidRDefault="00A5756D" w:rsidP="00A02209">
      <w:pPr>
        <w:jc w:val="center"/>
        <w:rPr>
          <w:b/>
        </w:rPr>
      </w:pPr>
      <w:r w:rsidRPr="005B0D07">
        <w:rPr>
          <w:b/>
        </w:rPr>
        <w:t>Projekt</w:t>
      </w:r>
    </w:p>
    <w:p w:rsidR="00A5756D" w:rsidRPr="005B0D07" w:rsidRDefault="00A5756D" w:rsidP="00A02209">
      <w:pPr>
        <w:jc w:val="center"/>
        <w:rPr>
          <w:b/>
        </w:rPr>
      </w:pPr>
      <w:r w:rsidRPr="005B0D07">
        <w:rPr>
          <w:b/>
        </w:rPr>
        <w:t>UMOWY KOMPLEKOWEJ OBSŁUGI PRAWNEJ</w:t>
      </w:r>
    </w:p>
    <w:p w:rsidR="00A5756D" w:rsidRDefault="00A5756D" w:rsidP="00A02209">
      <w:pPr>
        <w:jc w:val="both"/>
      </w:pPr>
      <w:r>
        <w:t>Zawarta w dniu……………………………………… pomiędzy:</w:t>
      </w:r>
    </w:p>
    <w:p w:rsidR="00A5756D" w:rsidRPr="005B0D07" w:rsidRDefault="00A5756D" w:rsidP="00A02209">
      <w:pPr>
        <w:pStyle w:val="NoSpacing"/>
        <w:spacing w:line="276" w:lineRule="auto"/>
        <w:rPr>
          <w:b/>
        </w:rPr>
      </w:pPr>
      <w:r w:rsidRPr="005B0D07">
        <w:rPr>
          <w:b/>
        </w:rPr>
        <w:t>Specjalistycznym Centrum Medycznym</w:t>
      </w:r>
      <w:r>
        <w:rPr>
          <w:b/>
        </w:rPr>
        <w:t xml:space="preserve"> im. św. Jana Pawła II</w:t>
      </w:r>
      <w:r w:rsidRPr="005B0D07">
        <w:rPr>
          <w:b/>
        </w:rPr>
        <w:t xml:space="preserve"> S.A.</w:t>
      </w:r>
    </w:p>
    <w:p w:rsidR="00A5756D" w:rsidRDefault="00A5756D" w:rsidP="00A02209">
      <w:pPr>
        <w:pStyle w:val="NoSpacing"/>
        <w:spacing w:line="276" w:lineRule="auto"/>
      </w:pPr>
      <w:r>
        <w:t xml:space="preserve">z siedzibą: 57-320 Polanica-Zdrój, ul. Jana Pawła II 2 </w:t>
      </w:r>
    </w:p>
    <w:p w:rsidR="00A5756D" w:rsidRDefault="00A5756D" w:rsidP="00B27432">
      <w:pPr>
        <w:pStyle w:val="NoSpacing"/>
        <w:spacing w:line="276" w:lineRule="auto"/>
      </w:pPr>
      <w:r>
        <w:t xml:space="preserve">zarejestrowaną w Sądzie Rejonowym dla Wrocławia-Fabrycznej we Wrocławiu IX Wydział Gospodarczy Krajowego Rejestru Sądowego Nr KRS 000438391 </w:t>
      </w:r>
    </w:p>
    <w:p w:rsidR="00A5756D" w:rsidRDefault="00A5756D" w:rsidP="00B27432">
      <w:pPr>
        <w:pStyle w:val="NoSpacing"/>
        <w:spacing w:line="276" w:lineRule="auto"/>
      </w:pPr>
      <w:r w:rsidRPr="00B27432">
        <w:rPr>
          <w:b/>
        </w:rPr>
        <w:t>NIP: 883-178-85-49</w:t>
      </w:r>
      <w:r>
        <w:t xml:space="preserve">  REGON: 020493961</w:t>
      </w:r>
    </w:p>
    <w:p w:rsidR="00A5756D" w:rsidRDefault="00A5756D" w:rsidP="00A02209">
      <w:pPr>
        <w:pStyle w:val="NoSpacing"/>
        <w:spacing w:line="276" w:lineRule="auto"/>
      </w:pPr>
      <w:r>
        <w:t xml:space="preserve"> reprezentowaną przez:</w:t>
      </w:r>
    </w:p>
    <w:p w:rsidR="00A5756D" w:rsidRDefault="00A5756D" w:rsidP="00A02209">
      <w:pPr>
        <w:pStyle w:val="NoSpacing"/>
        <w:spacing w:line="276" w:lineRule="auto"/>
      </w:pPr>
    </w:p>
    <w:p w:rsidR="00A5756D" w:rsidRPr="005B0D07" w:rsidRDefault="00A5756D" w:rsidP="00A02209">
      <w:pPr>
        <w:pStyle w:val="NoSpacing"/>
        <w:spacing w:line="276" w:lineRule="auto"/>
        <w:rPr>
          <w:b/>
        </w:rPr>
      </w:pPr>
      <w:r>
        <w:rPr>
          <w:b/>
        </w:rPr>
        <w:t>……………………………………………………………………………..</w:t>
      </w:r>
    </w:p>
    <w:p w:rsidR="00A5756D" w:rsidRDefault="00A5756D" w:rsidP="00A02209">
      <w:pPr>
        <w:pStyle w:val="NoSpacing"/>
        <w:spacing w:line="276" w:lineRule="auto"/>
      </w:pPr>
      <w:r>
        <w:t xml:space="preserve">zwaną Zamawiającym </w:t>
      </w:r>
    </w:p>
    <w:p w:rsidR="00A5756D" w:rsidRDefault="00A5756D" w:rsidP="00A02209">
      <w:pPr>
        <w:pStyle w:val="NoSpacing"/>
        <w:spacing w:line="276" w:lineRule="auto"/>
      </w:pPr>
      <w:r>
        <w:t>a</w:t>
      </w:r>
    </w:p>
    <w:p w:rsidR="00A5756D" w:rsidRDefault="00A5756D" w:rsidP="00A02209">
      <w:pPr>
        <w:pStyle w:val="NoSpacing"/>
        <w:spacing w:line="276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5756D" w:rsidRDefault="00A5756D" w:rsidP="00A02209">
      <w:pPr>
        <w:pStyle w:val="NoSpacing"/>
        <w:spacing w:line="276" w:lineRule="auto"/>
      </w:pPr>
      <w:r>
        <w:t>zwaną/zwanym Wykonawcą</w:t>
      </w:r>
    </w:p>
    <w:p w:rsidR="00A5756D" w:rsidRDefault="00A5756D" w:rsidP="00A02209">
      <w:pPr>
        <w:pStyle w:val="NoSpacing"/>
        <w:spacing w:line="276" w:lineRule="auto"/>
      </w:pPr>
    </w:p>
    <w:p w:rsidR="00A5756D" w:rsidRDefault="00A5756D" w:rsidP="00A02209">
      <w:pPr>
        <w:pStyle w:val="NoSpacing"/>
        <w:spacing w:line="276" w:lineRule="auto"/>
        <w:jc w:val="both"/>
      </w:pPr>
      <w:r>
        <w:t>W wyniku przeprowadzonego postępowania w ramach ustawy z dnia 29 stycznia 2004 r. Prawo zamówień publicznych w trybie przetargu nieograniczonego , strony zawierają umowę kompleksowej obsługi prawnej:</w:t>
      </w:r>
    </w:p>
    <w:p w:rsidR="00A5756D" w:rsidRDefault="00A5756D" w:rsidP="00A02209">
      <w:pPr>
        <w:pStyle w:val="NoSpacing"/>
        <w:spacing w:line="276" w:lineRule="auto"/>
        <w:jc w:val="both"/>
      </w:pPr>
    </w:p>
    <w:p w:rsidR="00A5756D" w:rsidRDefault="00A5756D" w:rsidP="00A02209">
      <w:pPr>
        <w:pStyle w:val="NoSpacing"/>
        <w:spacing w:line="276" w:lineRule="auto"/>
        <w:jc w:val="center"/>
        <w:rPr>
          <w:b/>
        </w:rPr>
      </w:pPr>
      <w:r>
        <w:rPr>
          <w:b/>
        </w:rPr>
        <w:t>PRZEDMIOT UMOWY</w:t>
      </w:r>
    </w:p>
    <w:p w:rsidR="00A5756D" w:rsidRDefault="00A5756D" w:rsidP="00A02209">
      <w:pPr>
        <w:pStyle w:val="NoSpacing"/>
        <w:spacing w:line="276" w:lineRule="auto"/>
        <w:jc w:val="center"/>
        <w:rPr>
          <w:b/>
        </w:rPr>
      </w:pPr>
      <w:r>
        <w:rPr>
          <w:b/>
        </w:rPr>
        <w:t>§ 1</w:t>
      </w:r>
    </w:p>
    <w:p w:rsidR="00A5756D" w:rsidRDefault="00A5756D" w:rsidP="00A02209">
      <w:pPr>
        <w:pStyle w:val="NoSpacing"/>
        <w:numPr>
          <w:ilvl w:val="0"/>
          <w:numId w:val="1"/>
        </w:numPr>
        <w:spacing w:line="276" w:lineRule="auto"/>
        <w:jc w:val="both"/>
      </w:pPr>
      <w:r>
        <w:t>W ramach niniejszej umowy Wykonawca zobowiązuje się do świadczenia kompleksowej obsługi prawnej na rzecz Zamawiającego.</w:t>
      </w:r>
    </w:p>
    <w:p w:rsidR="00A5756D" w:rsidRDefault="00A5756D" w:rsidP="00A02209">
      <w:pPr>
        <w:pStyle w:val="NoSpacing"/>
        <w:numPr>
          <w:ilvl w:val="0"/>
          <w:numId w:val="1"/>
        </w:numPr>
        <w:spacing w:line="276" w:lineRule="auto"/>
        <w:jc w:val="both"/>
      </w:pPr>
      <w:r>
        <w:t xml:space="preserve">W ramach kompleksowej obsługi prawnej Wykonawca zobowiązany jest w szczególności do:  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>udzielania porad prawnych w formie pisemnej oraz ustnej,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>sporządzanie pisemnych opinii prawnych,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 xml:space="preserve">analizowanie oraz opiniowanie dokumentów powstających w spółce w tym także aktów prawa wewnątrzzakładowego oraz weryfikowanie ich pod kątem formalno-prawnym,   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>udzielanie wskazówek w zakresie merytorycznym dotyczących dokumentów podlegających analizie oraz opiniowaniu,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>współuczestniczenie w przygotowaniu postępowań realizowanych w trybie ustawy PZP oraz ustawy z dnia 15 kwietnia 2011 r. o działalności leczniczej (Dz. U. z 2011, Nr 112,654),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>przygotowywanie projektów umów oraz opiniowanie przedstawionych przez Zamawiającego  umów zawieranych z innymi kontrahentami,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>zastępstwo prawne oraz procesowe w sprawach cywilnych, administracyjnych, karnych, ze stosunku pracy,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 xml:space="preserve">zastępstwo prawne przed Komisją ds. orzekania o zdarzeniach medycznych, 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 xml:space="preserve">zastępstwo prawne oraz procesowe wobec dłużników Zamawiającego łącznie </w:t>
      </w:r>
      <w:r>
        <w:br/>
        <w:t xml:space="preserve">z reprezentowaniem w postępowaniach egzekucyjnych, 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>sprawowanie obsługi prawnej Zarządu,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 xml:space="preserve"> przygotowanie dokumentów na rzecz Zarządu oraz opiniowanie dokumentów sporządzanych przez Biuro Zarządu,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>współpraca z komórkami organizacyjnymi Zamawiającego w zakresie opracowywania aktów prawa wewnątrzzakładowego w tym m.in. zarządzeń, instrukcji, wytycznych, regulaminów,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>informowanie Zamawiającego o zmianach w obowiązujących przepisach prawnych mających zastosowanie dla prowadzonej przez Zamawiającego działalności,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>składanie Zamawiającemu w okresie nie rzadziej niż co 3 miesięcy pisemnego sprawozdania o stanie prowadzonych spraw sądowych,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>zapewnienie dalszego prowadzenia i reprezentacji we wskazanych przez Zamawiającego postępowaniach sądowych, administracyjnych lub innych będących w toku (rozpoczętych przed udzieleniem zamówienia),</w:t>
      </w:r>
    </w:p>
    <w:p w:rsidR="00A5756D" w:rsidRDefault="00A5756D" w:rsidP="00A02209">
      <w:pPr>
        <w:pStyle w:val="ListParagraph"/>
        <w:numPr>
          <w:ilvl w:val="0"/>
          <w:numId w:val="2"/>
        </w:numPr>
        <w:ind w:left="708"/>
        <w:jc w:val="both"/>
      </w:pPr>
      <w:r>
        <w:t xml:space="preserve">zapewnienie protokolarnego przekazania postępowań sądowych, administracyjnych </w:t>
      </w:r>
      <w:r>
        <w:br/>
        <w:t>i egzekucyjnych po ustaniu okresu obowiązywania umowy a wszczętych w  czasie trwania umowy.</w:t>
      </w:r>
    </w:p>
    <w:p w:rsidR="00A5756D" w:rsidRDefault="00A5756D" w:rsidP="00A02209">
      <w:pPr>
        <w:pStyle w:val="ListParagraph"/>
        <w:numPr>
          <w:ilvl w:val="0"/>
          <w:numId w:val="1"/>
        </w:numPr>
        <w:tabs>
          <w:tab w:val="left" w:pos="284"/>
          <w:tab w:val="left" w:pos="426"/>
        </w:tabs>
        <w:jc w:val="both"/>
      </w:pPr>
      <w:r>
        <w:t xml:space="preserve">Przedmiot zamówienia realizowany będzie w siedzibie Zamawiającego przez min. 2 dni w tygodniu w wymiarze nie mniejszym niż 3 godz. dziennie. W pozostałych godzinach obsługa sprawowana będzie za pośrednictwem urządzeń porozumiewania się na odległość w tym m.in. telefon, faks, e-mail. </w:t>
      </w:r>
    </w:p>
    <w:p w:rsidR="00A5756D" w:rsidRDefault="00A5756D" w:rsidP="00A02209">
      <w:pPr>
        <w:pStyle w:val="ListParagraph"/>
        <w:numPr>
          <w:ilvl w:val="0"/>
          <w:numId w:val="1"/>
        </w:numPr>
        <w:tabs>
          <w:tab w:val="left" w:pos="284"/>
          <w:tab w:val="left" w:pos="426"/>
        </w:tabs>
        <w:jc w:val="both"/>
      </w:pPr>
      <w:r>
        <w:t xml:space="preserve">W uzasadnionych przypadkach obsługa prawna sprawowana będzie także w pozostałe dni tygodnia stosownie do potrzeb Zamawiającego.  </w:t>
      </w:r>
    </w:p>
    <w:p w:rsidR="00A5756D" w:rsidRDefault="00A5756D" w:rsidP="00A02209">
      <w:pPr>
        <w:tabs>
          <w:tab w:val="left" w:pos="284"/>
          <w:tab w:val="left" w:pos="426"/>
        </w:tabs>
        <w:jc w:val="center"/>
        <w:rPr>
          <w:b/>
        </w:rPr>
      </w:pPr>
      <w:r>
        <w:rPr>
          <w:b/>
        </w:rPr>
        <w:t>§ 2</w:t>
      </w:r>
    </w:p>
    <w:p w:rsidR="00A5756D" w:rsidRDefault="00A5756D" w:rsidP="00A02209">
      <w:pPr>
        <w:pStyle w:val="ListParagraph"/>
        <w:numPr>
          <w:ilvl w:val="0"/>
          <w:numId w:val="3"/>
        </w:numPr>
        <w:jc w:val="both"/>
      </w:pPr>
      <w:r>
        <w:t xml:space="preserve">Umowa świadczona będzie przez osoby posiadające kwalifikacje stosownie do wymogów określonych w specyfikacji istotnych warunków zamówienia oraz złożoną ofertą. </w:t>
      </w:r>
    </w:p>
    <w:p w:rsidR="00A5756D" w:rsidRDefault="00A5756D" w:rsidP="00A02209">
      <w:pPr>
        <w:pStyle w:val="ListParagraph"/>
        <w:numPr>
          <w:ilvl w:val="0"/>
          <w:numId w:val="3"/>
        </w:numPr>
        <w:jc w:val="both"/>
      </w:pPr>
      <w:r>
        <w:t xml:space="preserve">W przypadku, gdy dana osoba nie będzie mogła świadczyć obsługi prawnej Wykonawca zobowiązany jest do zapewnienia zastępstwa przez osobę posiadającą stosowne uprawnienia do sprawowania kompleksowej obsługi prawnej. </w:t>
      </w:r>
    </w:p>
    <w:p w:rsidR="00A5756D" w:rsidRDefault="00A5756D" w:rsidP="00A02209">
      <w:pPr>
        <w:jc w:val="center"/>
        <w:rPr>
          <w:b/>
        </w:rPr>
      </w:pPr>
      <w:r>
        <w:rPr>
          <w:b/>
        </w:rPr>
        <w:t>§ 3</w:t>
      </w:r>
    </w:p>
    <w:p w:rsidR="00A5756D" w:rsidRDefault="00A5756D" w:rsidP="00A02209">
      <w:r>
        <w:t>Wykonawca zobowiązuje się do zachowania w tajemnicy wszystkiego, czego dowiedział się w związku z wykonaniem niniejszej umowy bez ograniczenia w czasie.</w:t>
      </w:r>
    </w:p>
    <w:p w:rsidR="00A5756D" w:rsidRDefault="00A5756D" w:rsidP="00A02209">
      <w:pPr>
        <w:jc w:val="center"/>
        <w:rPr>
          <w:b/>
        </w:rPr>
      </w:pPr>
      <w:r>
        <w:rPr>
          <w:b/>
        </w:rPr>
        <w:t xml:space="preserve">WYNAGRODZENIE WYKONAWCY </w:t>
      </w:r>
    </w:p>
    <w:p w:rsidR="00A5756D" w:rsidRDefault="00A5756D" w:rsidP="00A02209">
      <w:pPr>
        <w:jc w:val="center"/>
        <w:rPr>
          <w:b/>
        </w:rPr>
      </w:pPr>
      <w:r>
        <w:rPr>
          <w:b/>
        </w:rPr>
        <w:t>§ 4</w:t>
      </w:r>
    </w:p>
    <w:p w:rsidR="00A5756D" w:rsidRDefault="00A5756D" w:rsidP="00A02209">
      <w:pPr>
        <w:pStyle w:val="ListParagraph"/>
        <w:numPr>
          <w:ilvl w:val="0"/>
          <w:numId w:val="4"/>
        </w:numPr>
        <w:jc w:val="both"/>
      </w:pPr>
      <w:r>
        <w:t>Z tytułu sprawowania  kompleksowej obsługi prawnej Wykonawcy zostanie wypłacone miesięczne wynagrodzenie ryczałtowe w wysokości …………………………… brutto ( słownie: ……………………………………………………………………………………………………………………………………….)</w:t>
      </w:r>
    </w:p>
    <w:p w:rsidR="00A5756D" w:rsidRDefault="00A5756D" w:rsidP="00A02209">
      <w:pPr>
        <w:pStyle w:val="ListParagraph"/>
        <w:numPr>
          <w:ilvl w:val="0"/>
          <w:numId w:val="4"/>
        </w:numPr>
        <w:tabs>
          <w:tab w:val="left" w:pos="426"/>
        </w:tabs>
        <w:jc w:val="both"/>
      </w:pPr>
      <w:r>
        <w:t xml:space="preserve">Określone w ust 1 wynagrodzenie obejmuje wszelkie koszty związane z realizacją przedmiotu umowy za wyjątkiem kosztów obciążających Zamawiającego wynikających z przepisów powszechnie obowiązujących w tym w szczególności opłaty skarbowe oraz sądowe.   </w:t>
      </w:r>
    </w:p>
    <w:p w:rsidR="00A5756D" w:rsidRDefault="00A5756D" w:rsidP="00A02209">
      <w:pPr>
        <w:pStyle w:val="ListParagraph"/>
        <w:numPr>
          <w:ilvl w:val="0"/>
          <w:numId w:val="4"/>
        </w:numPr>
        <w:tabs>
          <w:tab w:val="left" w:pos="426"/>
        </w:tabs>
        <w:jc w:val="both"/>
      </w:pPr>
      <w:r>
        <w:t xml:space="preserve">Poza wynagrodzeniem, o którym mowa w ust 1 Wykonawcy przysługiwać będzie wynagrodzenie wynikające z tytułu pełnionego zastępstwa procesowego oraz w postępowaniu egzekucyjnym stosownie do obowiązujących w tym zakresie przepisów oraz wydanych orzeczeń. </w:t>
      </w:r>
    </w:p>
    <w:p w:rsidR="00A5756D" w:rsidRDefault="00A5756D" w:rsidP="00A02209">
      <w:pPr>
        <w:pStyle w:val="ListParagraph"/>
        <w:numPr>
          <w:ilvl w:val="0"/>
          <w:numId w:val="4"/>
        </w:numPr>
        <w:tabs>
          <w:tab w:val="left" w:pos="426"/>
        </w:tabs>
        <w:jc w:val="both"/>
      </w:pPr>
      <w:r>
        <w:t xml:space="preserve">Wynagrodzenie płatne będzie na podstawie faktury wystawionej po zakończeniu miesiąca kalendarzowego w terminie 14 dni od daty otrzymania faktury przez Zamawiającego, na konto Wykonawcy: </w:t>
      </w:r>
    </w:p>
    <w:p w:rsidR="00A5756D" w:rsidRDefault="00A5756D" w:rsidP="00A02209">
      <w:pPr>
        <w:pStyle w:val="ListParagraph"/>
        <w:tabs>
          <w:tab w:val="left" w:pos="426"/>
        </w:tabs>
        <w:ind w:left="36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5756D" w:rsidRDefault="00A5756D" w:rsidP="00A02209">
      <w:pPr>
        <w:tabs>
          <w:tab w:val="left" w:pos="426"/>
        </w:tabs>
        <w:jc w:val="center"/>
        <w:rPr>
          <w:b/>
        </w:rPr>
      </w:pPr>
      <w:r>
        <w:rPr>
          <w:b/>
        </w:rPr>
        <w:t xml:space="preserve">OKRES OBOWIĄZYWANIA </w:t>
      </w:r>
    </w:p>
    <w:p w:rsidR="00A5756D" w:rsidRDefault="00A5756D" w:rsidP="00A02209">
      <w:pPr>
        <w:tabs>
          <w:tab w:val="left" w:pos="426"/>
        </w:tabs>
        <w:jc w:val="center"/>
        <w:rPr>
          <w:b/>
        </w:rPr>
      </w:pPr>
      <w:r>
        <w:rPr>
          <w:b/>
        </w:rPr>
        <w:t>§ 5</w:t>
      </w:r>
    </w:p>
    <w:p w:rsidR="00A5756D" w:rsidRDefault="00A5756D" w:rsidP="00A02209">
      <w:pPr>
        <w:pStyle w:val="ListParagraph"/>
        <w:numPr>
          <w:ilvl w:val="0"/>
          <w:numId w:val="5"/>
        </w:numPr>
        <w:tabs>
          <w:tab w:val="left" w:pos="426"/>
        </w:tabs>
        <w:jc w:val="both"/>
      </w:pPr>
      <w:r>
        <w:t>Umowę zawiera się na czas określony od dnia 1 sierpnia 2019 r. do dnia ……………………………… r.</w:t>
      </w:r>
    </w:p>
    <w:p w:rsidR="00A5756D" w:rsidRDefault="00A5756D" w:rsidP="00A02209">
      <w:pPr>
        <w:pStyle w:val="ListParagraph"/>
        <w:numPr>
          <w:ilvl w:val="0"/>
          <w:numId w:val="5"/>
        </w:numPr>
        <w:tabs>
          <w:tab w:val="left" w:pos="426"/>
        </w:tabs>
        <w:jc w:val="both"/>
      </w:pPr>
      <w:r>
        <w:t xml:space="preserve">Każda ze stron może wypowiedzieć umowę za trzy miesięcznym okresem wypowiedzenia. </w:t>
      </w:r>
    </w:p>
    <w:p w:rsidR="00A5756D" w:rsidRDefault="00A5756D" w:rsidP="00A02209">
      <w:pPr>
        <w:pStyle w:val="ListParagraph"/>
        <w:numPr>
          <w:ilvl w:val="0"/>
          <w:numId w:val="5"/>
        </w:numPr>
        <w:tabs>
          <w:tab w:val="left" w:pos="426"/>
        </w:tabs>
        <w:jc w:val="both"/>
      </w:pPr>
      <w:r>
        <w:t xml:space="preserve">Oświadczenie o wypowiedzeniu umowy należy złożyć w formie pisemnej pod rygorem nieważności. </w:t>
      </w:r>
    </w:p>
    <w:p w:rsidR="00A5756D" w:rsidRDefault="00A5756D" w:rsidP="00A02209">
      <w:pPr>
        <w:tabs>
          <w:tab w:val="left" w:pos="426"/>
        </w:tabs>
        <w:jc w:val="center"/>
        <w:rPr>
          <w:b/>
        </w:rPr>
      </w:pPr>
      <w:r>
        <w:rPr>
          <w:b/>
        </w:rPr>
        <w:t xml:space="preserve">ODPOWIEDZIALNOŚĆ </w:t>
      </w:r>
    </w:p>
    <w:p w:rsidR="00A5756D" w:rsidRPr="00DC7317" w:rsidRDefault="00A5756D" w:rsidP="00A02209">
      <w:pPr>
        <w:tabs>
          <w:tab w:val="left" w:pos="426"/>
        </w:tabs>
        <w:jc w:val="center"/>
        <w:rPr>
          <w:b/>
        </w:rPr>
      </w:pPr>
      <w:r>
        <w:rPr>
          <w:b/>
        </w:rPr>
        <w:t>§ 6</w:t>
      </w:r>
    </w:p>
    <w:p w:rsidR="00A5756D" w:rsidRDefault="00A5756D" w:rsidP="00A02209">
      <w:pPr>
        <w:pStyle w:val="ListParagraph"/>
        <w:numPr>
          <w:ilvl w:val="0"/>
          <w:numId w:val="7"/>
        </w:numPr>
        <w:jc w:val="both"/>
      </w:pPr>
      <w:r>
        <w:t xml:space="preserve">Z tytułu prowadzonej kompleksowej obsługi prawnej Wykonawca ponosi odpowiedzialność stosownie do obowiązujących przepisów a w szczególności przepisów ustawy z dnia 26 maja 1982 r. Prawo o adwokaturze lub ustawy z dnia 6 lipca 1982 r. o radcach prawnych. </w:t>
      </w:r>
    </w:p>
    <w:p w:rsidR="00A5756D" w:rsidRDefault="00A5756D" w:rsidP="00A02209">
      <w:pPr>
        <w:pStyle w:val="ListParagraph"/>
        <w:numPr>
          <w:ilvl w:val="0"/>
          <w:numId w:val="7"/>
        </w:numPr>
        <w:jc w:val="both"/>
      </w:pPr>
      <w:r>
        <w:t>Wykonawca zobowiązany jest do posiadania polisy ubezpieczeniowej stosownie do obowiązujących w tym zakresie przepisów, przy czym suma gwarancyjna nie może być niższa niż 300.000,00zł przeliczeniu na jednego adwokata lub radcę zatrudnionego w kancelarii.</w:t>
      </w:r>
    </w:p>
    <w:p w:rsidR="00A5756D" w:rsidRPr="008238AA" w:rsidRDefault="00A5756D" w:rsidP="00A02209">
      <w:pPr>
        <w:jc w:val="center"/>
        <w:rPr>
          <w:b/>
        </w:rPr>
      </w:pPr>
      <w:r w:rsidRPr="008238AA">
        <w:rPr>
          <w:b/>
        </w:rPr>
        <w:t>POSTANOWIENIA KOŃCOWE</w:t>
      </w:r>
    </w:p>
    <w:p w:rsidR="00A5756D" w:rsidRPr="00841456" w:rsidRDefault="00A5756D" w:rsidP="00A02209">
      <w:pPr>
        <w:jc w:val="center"/>
        <w:rPr>
          <w:b/>
        </w:rPr>
      </w:pPr>
      <w:r w:rsidRPr="00841456">
        <w:rPr>
          <w:b/>
        </w:rPr>
        <w:t>§ 7</w:t>
      </w:r>
    </w:p>
    <w:p w:rsidR="00A5756D" w:rsidRDefault="00A5756D" w:rsidP="00A02209">
      <w:pPr>
        <w:pStyle w:val="ListParagraph"/>
        <w:numPr>
          <w:ilvl w:val="0"/>
          <w:numId w:val="6"/>
        </w:numPr>
        <w:jc w:val="both"/>
      </w:pPr>
      <w:r>
        <w:t>Wszelkie zmiany do niniejszej umowy wymagają formy pisemnego aneksu pod rygorem nieważności.</w:t>
      </w:r>
    </w:p>
    <w:p w:rsidR="00A5756D" w:rsidRDefault="00A5756D" w:rsidP="00A02209">
      <w:pPr>
        <w:pStyle w:val="ListParagraph"/>
        <w:numPr>
          <w:ilvl w:val="0"/>
          <w:numId w:val="6"/>
        </w:numPr>
        <w:jc w:val="both"/>
      </w:pPr>
      <w:r>
        <w:t>Wszelkie spory, powstałe na tle realizacji niniejszej umowy rozstrzygać będzie sąd powszechny właściwy dla siedziby Zamawiającego.</w:t>
      </w:r>
    </w:p>
    <w:p w:rsidR="00A5756D" w:rsidRPr="00AF30B0" w:rsidRDefault="00A5756D" w:rsidP="00A02209">
      <w:pPr>
        <w:jc w:val="center"/>
        <w:rPr>
          <w:b/>
        </w:rPr>
      </w:pPr>
      <w:r w:rsidRPr="00AF30B0">
        <w:rPr>
          <w:b/>
        </w:rPr>
        <w:t>§ 8</w:t>
      </w:r>
    </w:p>
    <w:p w:rsidR="00A5756D" w:rsidRDefault="00A5756D" w:rsidP="00A02209">
      <w:pPr>
        <w:jc w:val="both"/>
      </w:pPr>
      <w:r>
        <w:t xml:space="preserve">Umowę sporządzono w dwóch jednobrzmiących egzemplarzach po jednym dla każdej ze stron. </w:t>
      </w:r>
    </w:p>
    <w:p w:rsidR="00A5756D" w:rsidRPr="0067290D" w:rsidRDefault="00A5756D" w:rsidP="00A02209">
      <w:pPr>
        <w:jc w:val="both"/>
      </w:pPr>
      <w:r w:rsidRPr="00AF30B0">
        <w:rPr>
          <w:b/>
        </w:rPr>
        <w:t xml:space="preserve">Zamawiający </w:t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</w:r>
      <w:r w:rsidRPr="00AF30B0">
        <w:rPr>
          <w:b/>
        </w:rPr>
        <w:tab/>
        <w:t>Wykonawca</w:t>
      </w:r>
    </w:p>
    <w:p w:rsidR="00A5756D" w:rsidRPr="009F55B2" w:rsidRDefault="00A5756D" w:rsidP="00A02209"/>
    <w:p w:rsidR="00A5756D" w:rsidRDefault="00A5756D"/>
    <w:sectPr w:rsidR="00A5756D" w:rsidSect="00E74BC1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56D" w:rsidRDefault="00A5756D">
      <w:r>
        <w:separator/>
      </w:r>
    </w:p>
  </w:endnote>
  <w:endnote w:type="continuationSeparator" w:id="0">
    <w:p w:rsidR="00A5756D" w:rsidRDefault="00A57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6D" w:rsidRDefault="00A5756D" w:rsidP="00246B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756D" w:rsidRDefault="00A5756D" w:rsidP="00B2743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6D" w:rsidRDefault="00A5756D" w:rsidP="00246B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5756D" w:rsidRDefault="00A5756D" w:rsidP="00B2743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56D" w:rsidRDefault="00A5756D">
      <w:r>
        <w:separator/>
      </w:r>
    </w:p>
  </w:footnote>
  <w:footnote w:type="continuationSeparator" w:id="0">
    <w:p w:rsidR="00A5756D" w:rsidRDefault="00A575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B3EDF"/>
    <w:multiLevelType w:val="hybridMultilevel"/>
    <w:tmpl w:val="2AAC9190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BAF6FE8"/>
    <w:multiLevelType w:val="hybridMultilevel"/>
    <w:tmpl w:val="F8A21B4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2703573"/>
    <w:multiLevelType w:val="hybridMultilevel"/>
    <w:tmpl w:val="3D9637A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991760D"/>
    <w:multiLevelType w:val="hybridMultilevel"/>
    <w:tmpl w:val="096492E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0895C93"/>
    <w:multiLevelType w:val="hybridMultilevel"/>
    <w:tmpl w:val="8B54BBF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63E3441"/>
    <w:multiLevelType w:val="hybridMultilevel"/>
    <w:tmpl w:val="BD38928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1220659"/>
    <w:multiLevelType w:val="hybridMultilevel"/>
    <w:tmpl w:val="5EEAA62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2519"/>
    <w:rsid w:val="00052519"/>
    <w:rsid w:val="00246B0C"/>
    <w:rsid w:val="002E3C96"/>
    <w:rsid w:val="00360E47"/>
    <w:rsid w:val="005B0D07"/>
    <w:rsid w:val="0067290D"/>
    <w:rsid w:val="006F0524"/>
    <w:rsid w:val="006F37B0"/>
    <w:rsid w:val="008238AA"/>
    <w:rsid w:val="00841456"/>
    <w:rsid w:val="009A1029"/>
    <w:rsid w:val="009F55B2"/>
    <w:rsid w:val="00A02209"/>
    <w:rsid w:val="00A5756D"/>
    <w:rsid w:val="00A923B0"/>
    <w:rsid w:val="00AB3194"/>
    <w:rsid w:val="00AC6DC1"/>
    <w:rsid w:val="00AF30B0"/>
    <w:rsid w:val="00B27432"/>
    <w:rsid w:val="00DB06DD"/>
    <w:rsid w:val="00DC7317"/>
    <w:rsid w:val="00E74BC1"/>
    <w:rsid w:val="00F50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209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02209"/>
    <w:pPr>
      <w:ind w:left="720"/>
      <w:contextualSpacing/>
    </w:pPr>
  </w:style>
  <w:style w:type="paragraph" w:styleId="NoSpacing">
    <w:name w:val="No Spacing"/>
    <w:uiPriority w:val="99"/>
    <w:qFormat/>
    <w:rsid w:val="00A02209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92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23B0"/>
    <w:rPr>
      <w:rFonts w:ascii="Segoe UI" w:hAnsi="Segoe UI" w:cs="Segoe UI"/>
      <w:sz w:val="18"/>
      <w:szCs w:val="18"/>
      <w:lang w:eastAsia="pl-PL"/>
    </w:rPr>
  </w:style>
  <w:style w:type="paragraph" w:styleId="Footer">
    <w:name w:val="footer"/>
    <w:basedOn w:val="Normal"/>
    <w:link w:val="FooterChar"/>
    <w:uiPriority w:val="99"/>
    <w:rsid w:val="00B274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eastAsia="Times New Roman" w:cs="Times New Roman"/>
    </w:rPr>
  </w:style>
  <w:style w:type="character" w:styleId="PageNumber">
    <w:name w:val="page number"/>
    <w:basedOn w:val="DefaultParagraphFont"/>
    <w:uiPriority w:val="99"/>
    <w:rsid w:val="00B2743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904</Words>
  <Characters>5428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Tust-Kopeć Dominika</dc:creator>
  <cp:keywords/>
  <dc:description/>
  <cp:lastModifiedBy>m.siedlecka</cp:lastModifiedBy>
  <cp:revision>7</cp:revision>
  <cp:lastPrinted>2017-06-13T06:58:00Z</cp:lastPrinted>
  <dcterms:created xsi:type="dcterms:W3CDTF">2017-06-12T12:14:00Z</dcterms:created>
  <dcterms:modified xsi:type="dcterms:W3CDTF">2019-07-09T06:21:00Z</dcterms:modified>
</cp:coreProperties>
</file>